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492CAF" w:rsidRPr="00492CAF" w:rsidRDefault="00CC2439" w:rsidP="00D55D79">
            <w:pPr>
              <w:spacing w:after="0" w:line="360" w:lineRule="auto"/>
              <w:rPr>
                <w:rFonts w:ascii="Myriad Pro" w:hAnsi="Myriad Pro" w:cs="Arial"/>
              </w:rPr>
            </w:pPr>
            <w:r w:rsidRPr="00492CAF">
              <w:rPr>
                <w:rFonts w:ascii="Myriad Pro" w:hAnsi="Myriad Pro" w:cs="Arial"/>
              </w:rPr>
              <w:t xml:space="preserve">dotyczące aplikowania o fundusze europejskie w ramach </w:t>
            </w:r>
          </w:p>
          <w:p w:rsidR="00492CAF" w:rsidRPr="00492CAF" w:rsidRDefault="00CC2439" w:rsidP="00D55D79">
            <w:pPr>
              <w:spacing w:after="0" w:line="360" w:lineRule="auto"/>
              <w:rPr>
                <w:rFonts w:ascii="Myriad Pro" w:hAnsi="Myriad Pro" w:cs="Arial"/>
              </w:rPr>
            </w:pPr>
            <w:r w:rsidRPr="00492CAF">
              <w:rPr>
                <w:rFonts w:ascii="Myriad Pro" w:hAnsi="Myriad Pro" w:cs="Arial"/>
              </w:rPr>
              <w:t xml:space="preserve">działania </w:t>
            </w:r>
            <w:r w:rsidR="007463A0" w:rsidRPr="00492CAF">
              <w:rPr>
                <w:rFonts w:ascii="Myriad Pro" w:hAnsi="Myriad Pro" w:cs="Arial"/>
              </w:rPr>
              <w:t xml:space="preserve"> </w:t>
            </w:r>
            <w:r w:rsidR="007463A0" w:rsidRPr="00492CAF">
              <w:rPr>
                <w:rFonts w:ascii="Myriad Pro" w:hAnsi="Myriad Pro"/>
                <w:bCs/>
              </w:rPr>
              <w:t>3.4 Adaptacja do zmian klimatu - Typ 2</w:t>
            </w:r>
            <w:r w:rsidR="00492CAF" w:rsidRPr="00492CAF">
              <w:rPr>
                <w:rFonts w:ascii="Myriad Pro" w:hAnsi="Myriad Pro"/>
                <w:bCs/>
              </w:rPr>
              <w:t xml:space="preserve"> -</w:t>
            </w:r>
            <w:r w:rsidR="007463A0" w:rsidRPr="00492CAF">
              <w:rPr>
                <w:rFonts w:ascii="Myriad Pro" w:hAnsi="Myriad Pro"/>
                <w:bCs/>
              </w:rPr>
              <w:t xml:space="preserve"> Wyposażenie służb ratownictwa w specjalistyczny sprzęt wykorzystywany w sytuacjach wystąpienia zjawisk katastrofalnych lub poważnych awarii</w:t>
            </w:r>
            <w:r w:rsidR="007463A0" w:rsidRPr="00492CAF">
              <w:rPr>
                <w:rFonts w:ascii="Myriad Pro" w:hAnsi="Myriad Pro" w:cs="Arial"/>
              </w:rPr>
              <w:t xml:space="preserve"> </w:t>
            </w:r>
            <w:r w:rsidRPr="00492CAF">
              <w:rPr>
                <w:rFonts w:ascii="Myriad Pro" w:hAnsi="Myriad Pro" w:cs="Arial"/>
              </w:rPr>
              <w:t xml:space="preserve">finansowanego z </w:t>
            </w:r>
          </w:p>
          <w:p w:rsidR="00576B22" w:rsidRPr="00492CAF" w:rsidRDefault="00CC2439" w:rsidP="00D55D79">
            <w:pPr>
              <w:spacing w:after="0" w:line="360" w:lineRule="auto"/>
              <w:rPr>
                <w:rFonts w:ascii="Ubuntu" w:eastAsia="Times New Roman" w:hAnsi="Ubuntu"/>
                <w:sz w:val="18"/>
                <w:szCs w:val="18"/>
                <w:u w:val="single"/>
              </w:rPr>
            </w:pPr>
            <w:r w:rsidRPr="00492CAF">
              <w:rPr>
                <w:rFonts w:ascii="Myriad Pro" w:hAnsi="Myriad Pro" w:cs="Arial"/>
              </w:rPr>
              <w:t xml:space="preserve">RPOWZ </w:t>
            </w:r>
            <w:r w:rsidR="00492CAF">
              <w:rPr>
                <w:rFonts w:ascii="Myriad Pro" w:hAnsi="Myriad Pro" w:cs="Arial"/>
              </w:rPr>
              <w:t xml:space="preserve"> </w:t>
            </w:r>
            <w:r w:rsidRPr="00492CAF">
              <w:rPr>
                <w:rFonts w:ascii="Myriad Pro" w:hAnsi="Myriad Pro" w:cs="Arial"/>
              </w:rPr>
              <w:t>2014-2020</w:t>
            </w:r>
          </w:p>
          <w:p w:rsidR="001F0E4B" w:rsidRDefault="001F0E4B"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D26E81" w:rsidRPr="001F0E4B" w:rsidRDefault="00FF7515" w:rsidP="00D55D79">
            <w:pPr>
              <w:spacing w:after="0" w:line="360" w:lineRule="auto"/>
              <w:rPr>
                <w:rFonts w:ascii="Myriad Pro" w:eastAsia="Times New Roman" w:hAnsi="Myriad Pro"/>
                <w:b/>
              </w:rPr>
            </w:pPr>
            <w:r w:rsidRPr="001F0E4B">
              <w:rPr>
                <w:rFonts w:ascii="Myriad Pro" w:eastAsia="Times New Roman" w:hAnsi="Myriad Pro"/>
                <w:b/>
              </w:rPr>
              <w:t>1</w:t>
            </w:r>
            <w:r w:rsidR="007463A0" w:rsidRPr="001F0E4B">
              <w:rPr>
                <w:rFonts w:ascii="Myriad Pro" w:eastAsia="Times New Roman" w:hAnsi="Myriad Pro"/>
                <w:b/>
              </w:rPr>
              <w:t>4</w:t>
            </w:r>
            <w:r w:rsidRPr="001F0E4B">
              <w:rPr>
                <w:rFonts w:ascii="Myriad Pro" w:eastAsia="Times New Roman" w:hAnsi="Myriad Pro"/>
                <w:b/>
              </w:rPr>
              <w:t xml:space="preserve"> </w:t>
            </w:r>
            <w:r w:rsidR="00CC2439" w:rsidRPr="001F0E4B">
              <w:rPr>
                <w:rFonts w:ascii="Myriad Pro" w:eastAsia="Times New Roman" w:hAnsi="Myriad Pro"/>
                <w:b/>
              </w:rPr>
              <w:t xml:space="preserve">grudzień </w:t>
            </w:r>
            <w:r w:rsidRPr="001F0E4B">
              <w:rPr>
                <w:rFonts w:ascii="Myriad Pro" w:eastAsia="Times New Roman" w:hAnsi="Myriad Pro"/>
                <w:b/>
              </w:rPr>
              <w:t xml:space="preserve"> 2018</w:t>
            </w:r>
          </w:p>
          <w:p w:rsidR="00FF7515" w:rsidRDefault="009F3C2E" w:rsidP="00FF7515">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CC2439" w:rsidRPr="00B31A79" w:rsidRDefault="00CC2439" w:rsidP="00CC2439">
            <w:pPr>
              <w:spacing w:after="0" w:line="360" w:lineRule="auto"/>
              <w:rPr>
                <w:rFonts w:ascii="Myriad Pro" w:eastAsia="Times New Roman" w:hAnsi="Myriad Pro"/>
                <w:b/>
              </w:rPr>
            </w:pPr>
            <w:r w:rsidRPr="00B31A79">
              <w:rPr>
                <w:rFonts w:ascii="Myriad Pro" w:eastAsia="Times New Roman" w:hAnsi="Myriad Pro"/>
                <w:b/>
              </w:rPr>
              <w:t>Wydział Zamiejscowy Urzędu Marszałkowskiego</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 xml:space="preserve">al. Monte Cassinoo2 , </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75-412  Koszalin</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 xml:space="preserve">- sala konferencyjna  </w:t>
            </w: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Lokalny Punkt Informacyjny Funduszy Europejskich w Koszalinie</w:t>
            </w:r>
            <w:r w:rsidRPr="00FF7515">
              <w:rPr>
                <w:rFonts w:ascii="Myriad Pro" w:hAnsi="Myriad Pro"/>
                <w:lang w:eastAsia="pl-PL"/>
              </w:rPr>
              <w:br/>
              <w:t>al. Monte Cassino 2.</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tel. 94 31 77 405 (409 lub 407)</w:t>
            </w:r>
            <w:r w:rsidRPr="00FF7515">
              <w:rPr>
                <w:rFonts w:ascii="Myriad Pro" w:hAnsi="Myriad Pro"/>
                <w:lang w:eastAsia="pl-PL"/>
              </w:rPr>
              <w:br/>
              <w:t xml:space="preserve">e-mail: </w:t>
            </w:r>
            <w:r w:rsidRPr="00FF7515">
              <w:rPr>
                <w:rFonts w:ascii="Myriad Pro" w:hAnsi="Myriad Pro"/>
                <w:color w:val="0000FF"/>
                <w:lang w:eastAsia="pl-PL"/>
              </w:rPr>
              <w:t>lpi-koszalin@wzp.pl</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BE1661">
              <w:rPr>
                <w:rFonts w:ascii="Ubuntu" w:hAnsi="Ubuntu"/>
                <w:color w:val="000000" w:themeColor="text1"/>
                <w:sz w:val="16"/>
                <w:szCs w:val="16"/>
                <w:lang w:eastAsia="pl-PL"/>
              </w:rPr>
              <w:t>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BE1661">
              <w:rPr>
                <w:rFonts w:ascii="Ubuntu" w:hAnsi="Ubuntu"/>
                <w:color w:val="000000" w:themeColor="text1"/>
                <w:sz w:val="16"/>
                <w:szCs w:val="16"/>
                <w:lang w:eastAsia="pl-PL"/>
              </w:rPr>
              <w:t>Urząd Marszałkowski Województwa Zachodniopomorskiego.</w:t>
            </w:r>
            <w:bookmarkStart w:id="0" w:name="_GoBack"/>
            <w:bookmarkEnd w:id="0"/>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7"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FF7515" w:rsidP="00024180">
      <w:pPr>
        <w:tabs>
          <w:tab w:val="left" w:pos="5175"/>
        </w:tabs>
        <w:spacing w:after="0" w:line="360" w:lineRule="auto"/>
        <w:ind w:left="-142" w:right="-567" w:firstLine="142"/>
        <w:jc w:val="center"/>
        <w:rPr>
          <w:rFonts w:ascii="Ubuntu" w:hAnsi="Ubuntu"/>
          <w:sz w:val="18"/>
          <w:szCs w:val="18"/>
        </w:rPr>
      </w:pPr>
      <w:r>
        <w:rPr>
          <w:rFonts w:ascii="Ubuntu" w:hAnsi="Ubuntu"/>
          <w:sz w:val="18"/>
          <w:szCs w:val="18"/>
        </w:rPr>
        <w:t>n</w:t>
      </w:r>
      <w:r w:rsidR="00576B22" w:rsidRPr="003B5C8E">
        <w:rPr>
          <w:rFonts w:ascii="Ubuntu" w:hAnsi="Ubuntu"/>
          <w:sz w:val="18"/>
          <w:szCs w:val="18"/>
        </w:rPr>
        <w:t>a</w:t>
      </w:r>
      <w:r>
        <w:rPr>
          <w:rFonts w:ascii="Ubuntu" w:hAnsi="Ubuntu"/>
          <w:sz w:val="18"/>
          <w:szCs w:val="18"/>
        </w:rPr>
        <w:t xml:space="preserve"> adres</w:t>
      </w:r>
      <w:r w:rsidR="00576B22" w:rsidRPr="003B5C8E">
        <w:rPr>
          <w:rFonts w:ascii="Ubuntu" w:hAnsi="Ubuntu"/>
          <w:sz w:val="18"/>
          <w:szCs w:val="18"/>
        </w:rPr>
        <w:t xml:space="preserve"> </w:t>
      </w:r>
      <w:r w:rsidRPr="00FF7515">
        <w:rPr>
          <w:rFonts w:ascii="Myriad Pro" w:hAnsi="Myriad Pro"/>
          <w:color w:val="0000FF"/>
          <w:lang w:eastAsia="pl-PL"/>
        </w:rPr>
        <w:t>lpi-koszalin@wzp.pl</w:t>
      </w:r>
      <w:r w:rsidRPr="00576B22">
        <w:rPr>
          <w:rFonts w:ascii="Ubuntu" w:hAnsi="Ubuntu"/>
          <w:sz w:val="18"/>
          <w:szCs w:val="18"/>
        </w:rPr>
        <w:t xml:space="preserve"> </w:t>
      </w:r>
      <w:r w:rsidR="00576B22" w:rsidRPr="00576B22">
        <w:rPr>
          <w:rFonts w:ascii="Ubuntu" w:hAnsi="Ubuntu"/>
          <w:sz w:val="18"/>
          <w:szCs w:val="18"/>
        </w:rPr>
        <w:t xml:space="preserve">do dnia </w:t>
      </w:r>
      <w:r>
        <w:rPr>
          <w:rFonts w:ascii="Ubuntu" w:hAnsi="Ubuntu"/>
          <w:sz w:val="18"/>
          <w:szCs w:val="18"/>
        </w:rPr>
        <w:t>1</w:t>
      </w:r>
      <w:r w:rsidR="007463A0">
        <w:rPr>
          <w:rFonts w:ascii="Ubuntu" w:hAnsi="Ubuntu"/>
          <w:sz w:val="18"/>
          <w:szCs w:val="18"/>
        </w:rPr>
        <w:t>3</w:t>
      </w:r>
      <w:r>
        <w:rPr>
          <w:rFonts w:ascii="Ubuntu" w:hAnsi="Ubuntu"/>
          <w:sz w:val="18"/>
          <w:szCs w:val="18"/>
        </w:rPr>
        <w:t>.</w:t>
      </w:r>
      <w:r w:rsidR="00CC2439">
        <w:rPr>
          <w:rFonts w:ascii="Ubuntu" w:hAnsi="Ubuntu"/>
          <w:sz w:val="18"/>
          <w:szCs w:val="18"/>
        </w:rPr>
        <w:t>12</w:t>
      </w:r>
      <w:r>
        <w:rPr>
          <w:rFonts w:ascii="Ubuntu" w:hAnsi="Ubuntu"/>
          <w:sz w:val="18"/>
          <w:szCs w:val="18"/>
        </w:rPr>
        <w:t>.2018  do godz. 1</w:t>
      </w:r>
      <w:r w:rsidR="00CC2439">
        <w:rPr>
          <w:rFonts w:ascii="Ubuntu" w:hAnsi="Ubuntu"/>
          <w:sz w:val="18"/>
          <w:szCs w:val="18"/>
        </w:rPr>
        <w:t>2</w:t>
      </w:r>
      <w:r>
        <w:rPr>
          <w:rFonts w:ascii="Ubuntu" w:hAnsi="Ubuntu"/>
          <w:sz w:val="18"/>
          <w:szCs w:val="18"/>
        </w:rPr>
        <w:t>:00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2C" w:rsidRDefault="00F26F2C" w:rsidP="0020489D">
      <w:pPr>
        <w:spacing w:after="0" w:line="240" w:lineRule="auto"/>
      </w:pPr>
      <w:r>
        <w:separator/>
      </w:r>
    </w:p>
  </w:endnote>
  <w:endnote w:type="continuationSeparator" w:id="0">
    <w:p w:rsidR="00F26F2C" w:rsidRDefault="00F26F2C"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EE"/>
    <w:family w:val="swiss"/>
    <w:pitch w:val="variable"/>
    <w:sig w:usb0="E00002FF"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2C" w:rsidRDefault="00F26F2C" w:rsidP="0020489D">
      <w:pPr>
        <w:spacing w:after="0" w:line="240" w:lineRule="auto"/>
      </w:pPr>
      <w:r>
        <w:separator/>
      </w:r>
    </w:p>
  </w:footnote>
  <w:footnote w:type="continuationSeparator" w:id="0">
    <w:p w:rsidR="00F26F2C" w:rsidRDefault="00F26F2C"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0E4B"/>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2CAF"/>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463A0"/>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33B94"/>
    <w:rsid w:val="00A37541"/>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AF3EC8"/>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BE1661"/>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C2439"/>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2534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2951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kszczepanik</cp:lastModifiedBy>
  <cp:revision>8</cp:revision>
  <cp:lastPrinted>2015-05-18T09:52:00Z</cp:lastPrinted>
  <dcterms:created xsi:type="dcterms:W3CDTF">2018-09-05T08:44:00Z</dcterms:created>
  <dcterms:modified xsi:type="dcterms:W3CDTF">2018-11-30T08:01:00Z</dcterms:modified>
</cp:coreProperties>
</file>